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4FF" w:rsidRPr="007C44FF" w:rsidRDefault="007C44FF" w:rsidP="00CF307E">
      <w:pPr>
        <w:tabs>
          <w:tab w:val="left" w:pos="7665"/>
        </w:tabs>
        <w:spacing w:afterLines="60" w:after="144" w:line="360" w:lineRule="auto"/>
        <w:ind w:left="4395" w:right="-187"/>
        <w:contextualSpacing/>
        <w:rPr>
          <w:rFonts w:ascii="Bookman Old Style" w:hAnsi="Bookman Old Style" w:cs="Bookman Old Style"/>
          <w:color w:val="000000"/>
          <w:lang w:val="en-US"/>
        </w:rPr>
      </w:pPr>
      <w:r w:rsidRPr="007C44FF">
        <w:rPr>
          <w:rFonts w:ascii="Bookman Old Style" w:hAnsi="Bookman Old Style" w:cs="Bookman Old Style"/>
          <w:color w:val="000000"/>
          <w:lang w:val="en-US"/>
        </w:rPr>
        <w:t>LAMPIRAN V</w:t>
      </w:r>
      <w:r w:rsidRPr="007C44FF">
        <w:rPr>
          <w:rFonts w:ascii="Bookman Old Style" w:hAnsi="Bookman Old Style" w:cs="Bookman Old Style"/>
          <w:color w:val="000000"/>
          <w:lang w:val="en-US"/>
        </w:rPr>
        <w:tab/>
      </w:r>
    </w:p>
    <w:p w:rsidR="007C44FF" w:rsidRPr="007C44FF" w:rsidRDefault="007C44FF" w:rsidP="00CF307E">
      <w:pPr>
        <w:spacing w:afterLines="60" w:after="144" w:line="360" w:lineRule="auto"/>
        <w:ind w:left="4395" w:right="-187"/>
        <w:contextualSpacing/>
        <w:rPr>
          <w:rFonts w:ascii="Bookman Old Style" w:hAnsi="Bookman Old Style" w:cs="Bookman Old Style"/>
          <w:color w:val="000000"/>
          <w:lang w:val="en-US"/>
        </w:rPr>
      </w:pPr>
      <w:r w:rsidRPr="007C44FF">
        <w:rPr>
          <w:rFonts w:ascii="Bookman Old Style" w:hAnsi="Bookman Old Style" w:cs="Bookman Old Style"/>
          <w:color w:val="000000"/>
          <w:lang w:val="en-US"/>
        </w:rPr>
        <w:t>PERATURAN LEMBAGA KEBIJAKAN</w:t>
      </w:r>
    </w:p>
    <w:p w:rsidR="007C44FF" w:rsidRPr="007C44FF" w:rsidRDefault="007C44FF" w:rsidP="00CF307E">
      <w:pPr>
        <w:spacing w:afterLines="60" w:after="144" w:line="360" w:lineRule="auto"/>
        <w:ind w:left="4395" w:right="-187"/>
        <w:contextualSpacing/>
        <w:rPr>
          <w:rFonts w:ascii="Bookman Old Style" w:hAnsi="Bookman Old Style" w:cs="Bookman Old Style"/>
          <w:color w:val="000000"/>
          <w:lang w:val="en-US"/>
        </w:rPr>
      </w:pPr>
      <w:r w:rsidRPr="007C44FF">
        <w:rPr>
          <w:rFonts w:ascii="Bookman Old Style" w:hAnsi="Bookman Old Style" w:cs="Bookman Old Style"/>
          <w:color w:val="000000"/>
          <w:lang w:val="en-US"/>
        </w:rPr>
        <w:t>PENGADAAN BARANG/JASA PEMERINTAH</w:t>
      </w:r>
    </w:p>
    <w:p w:rsidR="007C44FF" w:rsidRPr="007C44FF" w:rsidRDefault="007C44FF" w:rsidP="00CF307E">
      <w:pPr>
        <w:spacing w:afterLines="60" w:after="144" w:line="360" w:lineRule="auto"/>
        <w:ind w:left="4395" w:right="-187"/>
        <w:contextualSpacing/>
        <w:rPr>
          <w:rFonts w:ascii="Bookman Old Style" w:hAnsi="Bookman Old Style" w:cs="Bookman Old Style"/>
          <w:color w:val="000000"/>
          <w:lang w:val="en-US"/>
        </w:rPr>
      </w:pPr>
      <w:r w:rsidRPr="007C44FF">
        <w:rPr>
          <w:rFonts w:ascii="Bookman Old Style" w:hAnsi="Bookman Old Style" w:cs="Bookman Old Style"/>
          <w:color w:val="000000"/>
          <w:lang w:val="en-US"/>
        </w:rPr>
        <w:t>NOMOR</w:t>
      </w:r>
      <w:r w:rsidR="00CF307E">
        <w:rPr>
          <w:rFonts w:ascii="Bookman Old Style" w:hAnsi="Bookman Old Style"/>
          <w:noProof/>
          <w:color w:val="000000"/>
          <w:lang w:val="en-US"/>
        </w:rPr>
        <w:t xml:space="preserve"> 12 </w:t>
      </w:r>
      <w:bookmarkStart w:id="0" w:name="_GoBack"/>
      <w:bookmarkEnd w:id="0"/>
      <w:r w:rsidRPr="007C44FF">
        <w:rPr>
          <w:rFonts w:ascii="Bookman Old Style" w:hAnsi="Bookman Old Style"/>
          <w:noProof/>
          <w:color w:val="000000"/>
          <w:lang w:val="en-US"/>
        </w:rPr>
        <w:t>TAHUN 2021</w:t>
      </w:r>
    </w:p>
    <w:p w:rsidR="00EF2855" w:rsidRDefault="007C44FF" w:rsidP="00CF307E">
      <w:pPr>
        <w:spacing w:afterLines="60" w:after="144" w:line="360" w:lineRule="auto"/>
        <w:ind w:left="4395" w:right="-187"/>
        <w:contextualSpacing/>
        <w:rPr>
          <w:rFonts w:ascii="Bookman Old Style" w:hAnsi="Bookman Old Style" w:cs="Bookman Old Style"/>
          <w:color w:val="000000"/>
          <w:lang w:val="en-US"/>
        </w:rPr>
      </w:pPr>
      <w:r w:rsidRPr="007C44FF">
        <w:rPr>
          <w:rFonts w:ascii="Bookman Old Style" w:hAnsi="Bookman Old Style" w:cs="Bookman Old Style"/>
          <w:color w:val="000000"/>
          <w:lang w:val="en-US"/>
        </w:rPr>
        <w:t xml:space="preserve">TENTANG </w:t>
      </w:r>
    </w:p>
    <w:p w:rsidR="007C44FF" w:rsidRPr="007C44FF" w:rsidRDefault="007C44FF" w:rsidP="00CF307E">
      <w:pPr>
        <w:spacing w:afterLines="60" w:after="144" w:line="360" w:lineRule="auto"/>
        <w:ind w:left="4395" w:right="-187"/>
        <w:contextualSpacing/>
        <w:rPr>
          <w:rFonts w:ascii="Bookman Old Style" w:hAnsi="Bookman Old Style" w:cs="Bookman Old Style"/>
          <w:color w:val="000000"/>
          <w:lang w:val="en-US"/>
        </w:rPr>
      </w:pPr>
      <w:r w:rsidRPr="007C44FF">
        <w:rPr>
          <w:rFonts w:ascii="Bookman Old Style" w:hAnsi="Bookman Old Style" w:cs="Bookman Old Style"/>
          <w:color w:val="000000"/>
          <w:lang w:val="en-US"/>
        </w:rPr>
        <w:t xml:space="preserve">PEDOMAN PELAKSANAAN PENGADAAN BARANG/JASA PEMERINTAH MELALUI PENYEDIA </w:t>
      </w:r>
    </w:p>
    <w:p w:rsidR="007C44FF" w:rsidRPr="007C44FF" w:rsidRDefault="007C44FF" w:rsidP="007C44FF">
      <w:pPr>
        <w:spacing w:afterLines="60" w:after="144" w:line="276" w:lineRule="auto"/>
        <w:ind w:left="4395"/>
        <w:contextualSpacing/>
        <w:rPr>
          <w:rFonts w:ascii="Bookman Old Style" w:hAnsi="Bookman Old Style" w:cs="Bookman Old Style"/>
          <w:noProof/>
          <w:color w:val="000000"/>
        </w:rPr>
      </w:pPr>
    </w:p>
    <w:p w:rsidR="007C44FF" w:rsidRPr="007C44FF" w:rsidRDefault="007C44FF" w:rsidP="007C44FF">
      <w:pPr>
        <w:spacing w:afterLines="60" w:after="144" w:line="276" w:lineRule="auto"/>
        <w:ind w:left="4395"/>
        <w:contextualSpacing/>
        <w:rPr>
          <w:rFonts w:ascii="Bookman Old Style" w:hAnsi="Bookman Old Style" w:cs="Bookman Old Style"/>
          <w:noProof/>
          <w:color w:val="000000"/>
        </w:rPr>
      </w:pPr>
    </w:p>
    <w:p w:rsidR="007C44FF" w:rsidRPr="007C44FF" w:rsidRDefault="007C44FF" w:rsidP="007C44FF">
      <w:pPr>
        <w:pStyle w:val="ListParagraph"/>
        <w:numPr>
          <w:ilvl w:val="0"/>
          <w:numId w:val="1"/>
        </w:numPr>
        <w:spacing w:line="276" w:lineRule="auto"/>
        <w:ind w:left="0" w:hanging="567"/>
        <w:jc w:val="both"/>
        <w:rPr>
          <w:rFonts w:ascii="Bookman Old Style" w:hAnsi="Bookman Old Style" w:cs="Arial"/>
          <w:sz w:val="24"/>
          <w:szCs w:val="24"/>
        </w:rPr>
      </w:pPr>
      <w:r w:rsidRPr="007C44FF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Pengadaan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Jasa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Konstruks</w:t>
      </w:r>
      <w:r w:rsidR="00525C03">
        <w:rPr>
          <w:rFonts w:ascii="Bookman Old Style" w:hAnsi="Bookman Old Style" w:cs="Arial"/>
          <w:sz w:val="24"/>
          <w:szCs w:val="24"/>
        </w:rPr>
        <w:t>i</w:t>
      </w:r>
      <w:proofErr w:type="spellEnd"/>
      <w:r w:rsidR="00525C0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525C03">
        <w:rPr>
          <w:rFonts w:ascii="Bookman Old Style" w:hAnsi="Bookman Old Style" w:cs="Arial"/>
          <w:sz w:val="24"/>
          <w:szCs w:val="24"/>
        </w:rPr>
        <w:t>Melalui</w:t>
      </w:r>
      <w:proofErr w:type="spellEnd"/>
      <w:r w:rsidR="00525C0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525C03">
        <w:rPr>
          <w:rFonts w:ascii="Bookman Old Style" w:hAnsi="Bookman Old Style" w:cs="Arial"/>
          <w:sz w:val="24"/>
          <w:szCs w:val="24"/>
        </w:rPr>
        <w:t>Penyedia</w:t>
      </w:r>
      <w:proofErr w:type="spellEnd"/>
      <w:r w:rsidR="00525C0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525C03">
        <w:rPr>
          <w:rFonts w:ascii="Bookman Old Style" w:hAnsi="Bookman Old Style" w:cs="Arial"/>
          <w:sz w:val="24"/>
          <w:szCs w:val="24"/>
        </w:rPr>
        <w:t>terdiri</w:t>
      </w:r>
      <w:proofErr w:type="spellEnd"/>
      <w:r w:rsidR="00525C03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525C03">
        <w:rPr>
          <w:rFonts w:ascii="Bookman Old Style" w:hAnsi="Bookman Old Style" w:cs="Arial"/>
          <w:sz w:val="24"/>
          <w:szCs w:val="24"/>
        </w:rPr>
        <w:t>atas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>: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>Pengadaan Langsung Jasa Konsultansi Konstruksi Perorangan</w:t>
      </w:r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>Pengadaan Langsung Jasa Konsultansi Konstruksi Badan Usaha</w:t>
      </w:r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>Pengadaan Langsung Pekerjaan Konstruksi Perorangan</w:t>
      </w:r>
      <w:r w:rsidRPr="007C44FF">
        <w:rPr>
          <w:rFonts w:ascii="Bookman Old Style" w:hAnsi="Bookman Old Style" w:cs="Arial"/>
          <w:sz w:val="24"/>
          <w:szCs w:val="24"/>
        </w:rPr>
        <w:t>;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>Pengadaan Langsung Pekerjaan Konstruksi Badan Usaha</w:t>
      </w:r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Tender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Cepat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Pekerjaan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Konstruksi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Seleksi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Jasa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Konsultansi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Konstruksi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Badan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Usaha –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Kualifikasi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</w:rPr>
      </w:pPr>
      <w:r w:rsidRPr="007C44FF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Seleksi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Jasa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Konsultansi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Konstruksi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Badan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Usaha –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Seleksi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Dua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File,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Kualitas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dan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Biaya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Kontrak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Waktu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Penugasan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; 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>Model Dokumen Pemilihan Seleksi Jasa Konsultansi Konstruksi Badan Usaha – Dokumen Seleksi</w:t>
      </w:r>
      <w:r w:rsidRPr="007C44FF">
        <w:rPr>
          <w:rFonts w:ascii="Bookman Old Style" w:hAnsi="Bookman Old Style" w:cs="Arial"/>
          <w:sz w:val="24"/>
          <w:szCs w:val="24"/>
        </w:rPr>
        <w:t>,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Dua File, Kualitas dan Biaya, Kontrak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Lumsum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>;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>Model Dokumen Pemilihan Seleksi Jasa Konsultansi Konstruksi Badan Usaha – Dokumen Seleksi</w:t>
      </w:r>
      <w:r w:rsidRPr="007C44FF">
        <w:rPr>
          <w:rFonts w:ascii="Bookman Old Style" w:hAnsi="Bookman Old Style" w:cs="Arial"/>
          <w:sz w:val="24"/>
          <w:szCs w:val="24"/>
        </w:rPr>
        <w:t>,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Dua File, Kualitas, Kontrak Waktu Penugasan</w:t>
      </w:r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>Model Dokumen Pemilihan Seleksi Jasa Konsultansi Konstruksi Badan Usaha – Dokumen Seleksi</w:t>
      </w:r>
      <w:r w:rsidRPr="007C44FF">
        <w:rPr>
          <w:rFonts w:ascii="Bookman Old Style" w:hAnsi="Bookman Old Style" w:cs="Arial"/>
          <w:sz w:val="24"/>
          <w:szCs w:val="24"/>
        </w:rPr>
        <w:t>,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Dua File, Kualitas, Kontrak </w:t>
      </w:r>
      <w:r w:rsidRPr="007C44FF">
        <w:rPr>
          <w:rFonts w:ascii="Bookman Old Style" w:eastAsiaTheme="minorHAnsi" w:hAnsi="Bookman Old Style" w:cs="Footlight MT Light"/>
          <w:color w:val="000000"/>
          <w:sz w:val="24"/>
          <w:szCs w:val="24"/>
          <w:lang w:val="id-ID"/>
        </w:rPr>
        <w:t>Lumsum</w:t>
      </w:r>
      <w:r w:rsidRPr="007C44FF">
        <w:rPr>
          <w:rFonts w:ascii="Bookman Old Style" w:eastAsiaTheme="minorHAnsi" w:hAnsi="Bookman Old Style" w:cs="Footlight MT Light"/>
          <w:color w:val="000000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>Model Dokumen Pemilihan Seleksi Jasa Konsultansi Konstruksi Badan Usaha – Dokumen Seleksi</w:t>
      </w:r>
      <w:r w:rsidRPr="007C44FF">
        <w:rPr>
          <w:rFonts w:ascii="Bookman Old Style" w:hAnsi="Bookman Old Style" w:cs="Arial"/>
          <w:sz w:val="24"/>
          <w:szCs w:val="24"/>
        </w:rPr>
        <w:t>,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Dua File, Pagu Anggaran, Kontrak Waktu</w:t>
      </w:r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>Penugasan</w:t>
      </w:r>
      <w:r w:rsidRPr="007C44FF">
        <w:rPr>
          <w:rFonts w:ascii="Bookman Old Style" w:hAnsi="Bookman Old Style" w:cs="Arial"/>
          <w:sz w:val="24"/>
          <w:szCs w:val="24"/>
        </w:rPr>
        <w:t>;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lastRenderedPageBreak/>
        <w:t>Model Dokumen Pemilihan Seleksi Jasa Konsultansi Konstruksi Badan Usaha – Dokumen Seleksi</w:t>
      </w:r>
      <w:r w:rsidRPr="007C44FF">
        <w:rPr>
          <w:rFonts w:ascii="Bookman Old Style" w:hAnsi="Bookman Old Style" w:cs="Arial"/>
          <w:sz w:val="24"/>
          <w:szCs w:val="24"/>
        </w:rPr>
        <w:t>,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Dua File, Pagu Anggaran, Kontrak Lumsum</w:t>
      </w:r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>Model Dokumen Pemilihan Seleksi Jasa Konsultansi Konstruksi Badan Usaha – Dokumen Seleksi</w:t>
      </w:r>
      <w:r w:rsidRPr="007C44FF">
        <w:rPr>
          <w:rFonts w:ascii="Bookman Old Style" w:hAnsi="Bookman Old Style" w:cs="Arial"/>
          <w:sz w:val="24"/>
          <w:szCs w:val="24"/>
        </w:rPr>
        <w:t>,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Dua File, Biaya Terendah, Kontrak Waktu</w:t>
      </w:r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>Penugasan</w:t>
      </w:r>
      <w:r w:rsidRPr="007C44FF">
        <w:rPr>
          <w:rFonts w:ascii="Bookman Old Style" w:hAnsi="Bookman Old Style" w:cs="Arial"/>
          <w:sz w:val="24"/>
          <w:szCs w:val="24"/>
        </w:rPr>
        <w:t>;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>Model Dokumen Pemilihan Seleksi Jasa Konsultansi Konstruksi Badan Usaha – Dokumen Seleksi</w:t>
      </w:r>
      <w:r w:rsidRPr="007C44FF">
        <w:rPr>
          <w:rFonts w:ascii="Bookman Old Style" w:hAnsi="Bookman Old Style" w:cs="Arial"/>
          <w:sz w:val="24"/>
          <w:szCs w:val="24"/>
        </w:rPr>
        <w:t>,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Dua File, Biaya Terendah, Kontrak Lumsum</w:t>
      </w:r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Model Dokumen Pemilihan Seleksi Jasa Konsultansi Konstruksi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Perorangan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>– Dokumen Seleksi Dua File, Kualitas, Kontrak Waktu</w:t>
      </w:r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>Penugasan</w:t>
      </w:r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Model Dokumen Pemilihan Seleksi Jasa Konsultansi Konstruksi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Perorangan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– Dokumen Seleksi Dua File, Kualitas, Kontrak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Lumsum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Model Dokumen Pemilihan </w:t>
      </w:r>
      <w:r w:rsidRPr="007C44FF">
        <w:rPr>
          <w:rFonts w:ascii="Bookman Old Style" w:hAnsi="Bookman Old Style" w:cs="Arial"/>
          <w:sz w:val="24"/>
          <w:szCs w:val="24"/>
        </w:rPr>
        <w:t>Tender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Pekerjaan</w:t>
      </w:r>
      <w:proofErr w:type="spellEnd"/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Konstruksi</w:t>
      </w:r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– Dokumen </w:t>
      </w:r>
      <w:r w:rsidRPr="007C44FF">
        <w:rPr>
          <w:rFonts w:ascii="Bookman Old Style" w:hAnsi="Bookman Old Style" w:cs="Arial"/>
          <w:sz w:val="24"/>
          <w:szCs w:val="24"/>
        </w:rPr>
        <w:t>Tender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>, Pascakualifikasi, Satu File, Sistem Harga Terendah, Kontrak</w:t>
      </w:r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r w:rsidRPr="007C44FF">
        <w:rPr>
          <w:rFonts w:ascii="Bookman Old Style" w:hAnsi="Bookman Old Style" w:cs="Arial"/>
          <w:sz w:val="24"/>
          <w:szCs w:val="24"/>
          <w:lang w:val="id-ID"/>
        </w:rPr>
        <w:t>Gabungan Lumsum dan Harga Satuan</w:t>
      </w:r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>Model Dokumen Pemilihan Tender Pekerjaan Konstruksi – Dokumen Tender, Pascakualifikasi, Satu File, Sistem Harga Terendah, Kontrak Lumsum</w:t>
      </w:r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>Model Dokumen Pemilihan Tender Pekerjaan Konstruksi – Dokumen Tender, Pascakualifikasi, Satu File, Sistem Harga Terendah, Kontrak Harga Satuan</w:t>
      </w:r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>Model Dokumen Pemilihan Tender Pekerjaan Konstruksi – Dokumen Tender, Pascakualifikasi, Dua File, Sistem Harga Terendah Ambang Batas, Kontrak Gabungan Lumsum dan Harga Satuan</w:t>
      </w:r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>Model Dokumen Pemilihan Tender Pekerjaan Konstruksi – Dokumen Tender, Pascakualifikasi, Dua File, Sistem Harga Terendah Ambang Batas, Kontrak Lumsum</w:t>
      </w:r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>Model Dokumen Pemilihan Tender Pekerjaan Konstruksi – Dokumen Tender, Pascakualifikasi, Dua File, Sistem Harga Terendah Ambang Batas, Kontrak Harga Satuan</w:t>
      </w:r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>Model Dokumen Pemilihan Tender Pekerjaan Konstruksi – Dokumen Kualifikasi</w:t>
      </w:r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>Model Dokumen Pemilihan Tender Pekerjaan Konstruksi – Dokumen Tender, Prakualifikasi, Dua File, Sistem Harga Terendah Ambang Batas, Kontrak Gabungan Lumsum dan Harga Satuan</w:t>
      </w:r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lastRenderedPageBreak/>
        <w:t>Model Dokumen Pemilihan Tender Pekerjaan Konstruksi – Dokumen Tender, Prakualifikasi, Dua File, Sistem Harga Terendah Ambang Batas, Kontrak Lumsum</w:t>
      </w:r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>Model Dokumen Pemilihan Tender Pekerjaan Konstruksi – Dokumen Tender, Prakualifikasi, Dua File, Sistem Harga Terendah Ambang Batas, Kontrak Harga Satuan</w:t>
      </w:r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Model Dokumen Pemilihan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Penunjukan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Langsung</w:t>
      </w:r>
      <w:proofErr w:type="spellEnd"/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Pekerjaan Konstruksi – Dokumen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Kualifikasi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Model Dokumen Pemilihan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Penunjukan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Langsung</w:t>
      </w:r>
      <w:proofErr w:type="spellEnd"/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Pekerjaan Konstruksi – Dokumen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Penunjukan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Langsung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>;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Model Dokumen Pemilihan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Penunjukan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Langsung</w:t>
      </w:r>
      <w:proofErr w:type="spellEnd"/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Jasa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Konsultansi</w:t>
      </w:r>
      <w:proofErr w:type="spellEnd"/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Konstruksi – Dokumen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Kualifikasi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>;</w:t>
      </w:r>
      <w:r w:rsidR="00221727">
        <w:rPr>
          <w:rFonts w:ascii="Bookman Old Style" w:hAnsi="Bookman Old Style" w:cs="Arial"/>
          <w:sz w:val="24"/>
          <w:szCs w:val="24"/>
          <w:lang w:val="id-ID"/>
        </w:rPr>
        <w:t xml:space="preserve"> dan</w:t>
      </w:r>
    </w:p>
    <w:p w:rsidR="007C44FF" w:rsidRPr="007C44FF" w:rsidRDefault="007C44FF" w:rsidP="007C44FF">
      <w:pPr>
        <w:pStyle w:val="ListParagraph"/>
        <w:numPr>
          <w:ilvl w:val="0"/>
          <w:numId w:val="2"/>
        </w:numPr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Model Dokumen Pemilihan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Penunjukan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Langsung</w:t>
      </w:r>
      <w:proofErr w:type="spellEnd"/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Jasa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Konsultansi</w:t>
      </w:r>
      <w:proofErr w:type="spellEnd"/>
      <w:r w:rsidRPr="007C44FF">
        <w:rPr>
          <w:rFonts w:ascii="Bookman Old Style" w:hAnsi="Bookman Old Style" w:cs="Arial"/>
          <w:sz w:val="24"/>
          <w:szCs w:val="24"/>
          <w:lang w:val="id-ID"/>
        </w:rPr>
        <w:t xml:space="preserve"> Konstruksi – Dokumen </w:t>
      </w:r>
      <w:proofErr w:type="spellStart"/>
      <w:r w:rsidR="00221727">
        <w:rPr>
          <w:rFonts w:ascii="Bookman Old Style" w:hAnsi="Bookman Old Style" w:cs="Arial"/>
          <w:sz w:val="24"/>
          <w:szCs w:val="24"/>
        </w:rPr>
        <w:t>Penunjukan</w:t>
      </w:r>
      <w:proofErr w:type="spellEnd"/>
      <w:r w:rsidR="00221727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221727">
        <w:rPr>
          <w:rFonts w:ascii="Bookman Old Style" w:hAnsi="Bookman Old Style" w:cs="Arial"/>
          <w:sz w:val="24"/>
          <w:szCs w:val="24"/>
        </w:rPr>
        <w:t>Langsung</w:t>
      </w:r>
      <w:proofErr w:type="spellEnd"/>
      <w:r w:rsidR="00221727">
        <w:rPr>
          <w:rFonts w:ascii="Bookman Old Style" w:hAnsi="Bookman Old Style" w:cs="Arial"/>
          <w:sz w:val="24"/>
          <w:szCs w:val="24"/>
        </w:rPr>
        <w:t>.</w:t>
      </w:r>
    </w:p>
    <w:p w:rsidR="007C44FF" w:rsidRPr="007C44FF" w:rsidRDefault="007C44FF" w:rsidP="007C44FF">
      <w:pPr>
        <w:pStyle w:val="ListParagraph"/>
        <w:spacing w:line="360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</w:p>
    <w:p w:rsidR="007C44FF" w:rsidRPr="007C44FF" w:rsidRDefault="007C44FF" w:rsidP="007C44FF">
      <w:pPr>
        <w:pStyle w:val="ListParagraph"/>
        <w:numPr>
          <w:ilvl w:val="0"/>
          <w:numId w:val="1"/>
        </w:numPr>
        <w:spacing w:line="360" w:lineRule="auto"/>
        <w:ind w:left="0" w:hanging="567"/>
        <w:jc w:val="both"/>
        <w:rPr>
          <w:rFonts w:ascii="Bookman Old Style" w:hAnsi="Bookman Old Style" w:cs="Arial"/>
          <w:sz w:val="24"/>
          <w:szCs w:val="24"/>
        </w:rPr>
      </w:pPr>
      <w:r w:rsidRPr="007C44FF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sebagaimana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dimaksud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pada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huruf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A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adalah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sebagai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C44FF">
        <w:rPr>
          <w:rFonts w:ascii="Bookman Old Style" w:hAnsi="Bookman Old Style" w:cs="Arial"/>
          <w:sz w:val="24"/>
          <w:szCs w:val="24"/>
        </w:rPr>
        <w:t>berikut</w:t>
      </w:r>
      <w:proofErr w:type="spellEnd"/>
      <w:r w:rsidRPr="007C44FF">
        <w:rPr>
          <w:rFonts w:ascii="Bookman Old Style" w:hAnsi="Bookman Old Style" w:cs="Arial"/>
          <w:sz w:val="24"/>
          <w:szCs w:val="24"/>
        </w:rPr>
        <w:t>:</w:t>
      </w:r>
    </w:p>
    <w:p w:rsidR="007C44FF" w:rsidRPr="007C44FF" w:rsidRDefault="007C44FF" w:rsidP="007C44FF">
      <w:pPr>
        <w:spacing w:line="276" w:lineRule="auto"/>
        <w:jc w:val="center"/>
        <w:rPr>
          <w:rFonts w:ascii="Bookman Old Style" w:hAnsi="Bookman Old Style" w:cs="Bookman Old Style"/>
          <w:noProof/>
          <w:color w:val="000000"/>
        </w:rPr>
      </w:pPr>
    </w:p>
    <w:p w:rsidR="00241446" w:rsidRPr="007C44FF" w:rsidRDefault="00241446">
      <w:pPr>
        <w:rPr>
          <w:rFonts w:ascii="Bookman Old Style" w:hAnsi="Bookman Old Style"/>
        </w:rPr>
      </w:pPr>
    </w:p>
    <w:sectPr w:rsidR="00241446" w:rsidRPr="007C44FF" w:rsidSect="007C44FF">
      <w:pgSz w:w="11907" w:h="1871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2336FE"/>
    <w:multiLevelType w:val="hybridMultilevel"/>
    <w:tmpl w:val="7E6EA3A0"/>
    <w:lvl w:ilvl="0" w:tplc="D5C0D7B8">
      <w:start w:val="1"/>
      <w:numFmt w:val="upperLetter"/>
      <w:lvlText w:val="%1."/>
      <w:lvlJc w:val="left"/>
      <w:pPr>
        <w:ind w:left="1440" w:hanging="360"/>
      </w:pPr>
      <w:rPr>
        <w:rFonts w:hint="default"/>
        <w:b w:val="0"/>
        <w:bCs/>
        <w:i w:val="0"/>
        <w:color w:val="auto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76B0A6C"/>
    <w:multiLevelType w:val="hybridMultilevel"/>
    <w:tmpl w:val="8A72CA54"/>
    <w:lvl w:ilvl="0" w:tplc="0421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4FF"/>
    <w:rsid w:val="00221727"/>
    <w:rsid w:val="00241446"/>
    <w:rsid w:val="00404359"/>
    <w:rsid w:val="00525C03"/>
    <w:rsid w:val="007C44FF"/>
    <w:rsid w:val="00CF307E"/>
    <w:rsid w:val="00EF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670008-C73E-4327-AD28-A052FB060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4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C44FF"/>
    <w:pPr>
      <w:ind w:left="720"/>
    </w:pPr>
    <w:rPr>
      <w:rFonts w:ascii="Arial Narrow" w:hAnsi="Arial Narrow" w:cs="Arial Narrow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7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727"/>
    <w:rPr>
      <w:rFonts w:ascii="Segoe UI" w:eastAsia="Times New Roman" w:hAnsi="Segoe UI" w:cs="Segoe UI"/>
      <w:sz w:val="18"/>
      <w:szCs w:val="18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LKPP-25</dc:creator>
  <cp:keywords/>
  <dc:description/>
  <cp:lastModifiedBy>LKPP-25</cp:lastModifiedBy>
  <cp:revision>5</cp:revision>
  <cp:lastPrinted>2021-06-03T01:11:00Z</cp:lastPrinted>
  <dcterms:created xsi:type="dcterms:W3CDTF">2021-05-17T05:45:00Z</dcterms:created>
  <dcterms:modified xsi:type="dcterms:W3CDTF">2021-06-03T01:29:00Z</dcterms:modified>
</cp:coreProperties>
</file>